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78-20</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裕民县香格蓝民族风味餐厅</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92654225MA79B0F38C</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新疆塔城地区裕民县红花路（金地东区）</w:t>
      </w:r>
    </w:p>
    <w:p>
      <w:pPr>
        <w:pStyle w:val="2"/>
        <w:ind w:left="0" w:leftChars="0" w:firstLine="0" w:firstLineChars="0"/>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吴燕</w:t>
      </w:r>
    </w:p>
    <w:p>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bCs/>
          <w:sz w:val="32"/>
          <w:szCs w:val="32"/>
          <w:u w:val="none"/>
          <w:lang w:val="en-US" w:eastAsia="zh-CN"/>
        </w:rPr>
        <w:t>新新疆塔城地区裕民县红花路（金地东区）</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裕民县香格蓝民族风味餐厅</w:t>
      </w:r>
      <w:r>
        <w:rPr>
          <w:rFonts w:hint="eastAsia" w:ascii="Times New Roman" w:hAnsi="Times New Roman" w:eastAsia="仿宋_GB2312" w:cs="仿宋_GB2312"/>
          <w:bCs/>
          <w:sz w:val="32"/>
          <w:szCs w:val="32"/>
          <w:highlight w:val="none"/>
          <w:u w:val="none"/>
          <w:lang w:val="en-US" w:eastAsia="zh-CN"/>
        </w:rPr>
        <w:t>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裕民县香格蓝民族风味餐厅</w:t>
      </w:r>
      <w:r>
        <w:rPr>
          <w:rFonts w:hint="eastAsia" w:ascii="Times New Roman" w:hAnsi="Times New Roman" w:eastAsia="仿宋_GB2312" w:cs="仿宋_GB2312"/>
          <w:bCs/>
          <w:kern w:val="0"/>
          <w:sz w:val="32"/>
          <w:szCs w:val="32"/>
          <w:highlight w:val="none"/>
          <w:u w:val="none"/>
          <w:lang w:val="en-US" w:eastAsia="zh-CN" w:bidi="zh-CN"/>
        </w:rPr>
        <w:t>的登记注册信息，证明裕民县香格蓝民族风味餐厅的成立情况；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2.裕民县香格蓝民族风味餐厅在“国家企业信用信息公示系统（新疆）”的年度报告公示信息，证明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裕民县香格蓝民族风味餐厅</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3.裕民县香格蓝民族风味餐厅</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裕民县香格蓝民族风味餐厅</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裕民县香格蓝民族风味餐厅</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5.拍摄的现场照片1份，证明执法人去裕民县香格蓝民族风味餐厅所登记注册的经营场所进行现场检查时，发现该场所无人经营的事实；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6、通话记录截图1份，证明执法人员拨打裕民县香格蓝民族风味餐厅所登记注册的电话号码，无法与当事人取得联系的事实；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default"/>
          <w:lang w:val="en-US" w:eastAsia="zh-CN"/>
        </w:rPr>
      </w:pPr>
      <w:r>
        <w:rPr>
          <w:rFonts w:hint="eastAsia" w:ascii="仿宋_GB2312" w:hAnsi="仿宋_GB2312" w:eastAsia="仿宋_GB2312" w:cs="仿宋_GB2312"/>
          <w:color w:val="000000"/>
          <w:sz w:val="32"/>
          <w:szCs w:val="32"/>
        </w:rPr>
        <w:t xml:space="preserve">                 </w:t>
      </w:r>
      <w:r>
        <w:rPr>
          <w:rFonts w:hint="eastAsia" w:ascii="仿宋_GB2312" w:hAnsi="Times New Roman" w:eastAsia="仿宋_GB2312"/>
          <w:color w:val="000000"/>
          <w:sz w:val="32"/>
          <w:szCs w:val="32"/>
          <w:highlight w:val="none"/>
          <w:lang w:val="en-US" w:eastAsia="zh-CN"/>
        </w:rPr>
        <w:t xml:space="preserve">  </w:t>
      </w:r>
      <w:r>
        <w:rPr>
          <w:rFonts w:hint="eastAsia" w:ascii="仿宋_GB2312" w:hAnsi="Times New Roman" w:eastAsia="仿宋_GB2312"/>
          <w:color w:val="000000"/>
          <w:sz w:val="32"/>
          <w:szCs w:val="32"/>
          <w:highlight w:val="none"/>
          <w:lang w:val="en-US"/>
        </w:rPr>
        <w:t>二</w:t>
      </w:r>
      <w:r>
        <w:rPr>
          <w:rFonts w:hint="eastAsia" w:ascii="微软雅黑" w:hAnsi="微软雅黑" w:eastAsia="微软雅黑" w:cs="微软雅黑"/>
          <w:color w:val="000000"/>
          <w:sz w:val="32"/>
          <w:szCs w:val="32"/>
          <w:highlight w:val="none"/>
          <w:lang w:val="en-US"/>
        </w:rPr>
        <w:t>〇</w:t>
      </w:r>
      <w:r>
        <w:rPr>
          <w:rFonts w:hint="eastAsia" w:ascii="仿宋_GB2312" w:hAnsi="Times New Roman" w:eastAsia="仿宋_GB2312"/>
          <w:color w:val="000000"/>
          <w:sz w:val="32"/>
          <w:szCs w:val="32"/>
          <w:highlight w:val="none"/>
          <w:lang w:val="en-US"/>
        </w:rPr>
        <w:t>二</w:t>
      </w:r>
      <w:r>
        <w:rPr>
          <w:rFonts w:hint="eastAsia" w:ascii="仿宋_GB2312" w:hAnsi="Times New Roman" w:eastAsia="仿宋_GB2312"/>
          <w:color w:val="000000"/>
          <w:sz w:val="32"/>
          <w:szCs w:val="32"/>
          <w:highlight w:val="none"/>
          <w:lang w:val="en-US" w:eastAsia="zh-CN"/>
        </w:rPr>
        <w:t>六</w:t>
      </w:r>
      <w:r>
        <w:rPr>
          <w:rFonts w:hint="eastAsia" w:ascii="仿宋_GB2312" w:hAnsi="仿宋_GB2312" w:eastAsia="仿宋_GB2312" w:cs="仿宋_GB2312"/>
          <w:color w:val="000000"/>
          <w:sz w:val="32"/>
          <w:szCs w:val="32"/>
          <w:highlight w:val="none"/>
          <w:lang w:val="en-US"/>
        </w:rPr>
        <w:t>年</w:t>
      </w:r>
      <w:r>
        <w:rPr>
          <w:rFonts w:hint="eastAsia" w:ascii="仿宋_GB2312" w:hAnsi="仿宋_GB2312" w:eastAsia="仿宋_GB2312" w:cs="仿宋_GB2312"/>
          <w:color w:val="000000"/>
          <w:sz w:val="32"/>
          <w:szCs w:val="32"/>
          <w:highlight w:val="none"/>
          <w:lang w:val="en-US" w:eastAsia="zh-CN"/>
        </w:rPr>
        <w:t>三</w:t>
      </w:r>
      <w:r>
        <w:rPr>
          <w:rFonts w:hint="eastAsia" w:ascii="仿宋_GB2312" w:hAnsi="仿宋_GB2312" w:eastAsia="仿宋_GB2312" w:cs="仿宋_GB2312"/>
          <w:color w:val="000000"/>
          <w:sz w:val="32"/>
          <w:szCs w:val="32"/>
          <w:highlight w:val="none"/>
          <w:lang w:val="en-US"/>
        </w:rPr>
        <w:t>月</w:t>
      </w:r>
      <w:r>
        <w:rPr>
          <w:rFonts w:hint="eastAsia" w:ascii="仿宋_GB2312" w:hAnsi="仿宋_GB2312" w:eastAsia="仿宋_GB2312" w:cs="仿宋_GB2312"/>
          <w:color w:val="000000"/>
          <w:sz w:val="32"/>
          <w:szCs w:val="32"/>
          <w:highlight w:val="none"/>
          <w:lang w:val="en-US" w:eastAsia="zh-CN"/>
        </w:rPr>
        <w:t>十三</w:t>
      </w:r>
      <w:r>
        <w:rPr>
          <w:rFonts w:hint="eastAsia" w:ascii="仿宋_GB2312" w:hAnsi="仿宋_GB2312" w:eastAsia="仿宋_GB2312" w:cs="仿宋_GB2312"/>
          <w:color w:val="000000"/>
          <w:sz w:val="32"/>
          <w:szCs w:val="32"/>
          <w:highlight w:val="none"/>
          <w:lang w:val="en-US"/>
        </w:rPr>
        <w:t>日</w:t>
      </w:r>
      <w:bookmarkStart w:id="0" w:name="_GoBack"/>
      <w:bookmarkEnd w:id="0"/>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11042B6"/>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E3C7BC1"/>
    <w:rsid w:val="0EEB592A"/>
    <w:rsid w:val="11926134"/>
    <w:rsid w:val="12655C53"/>
    <w:rsid w:val="14165756"/>
    <w:rsid w:val="146B7F29"/>
    <w:rsid w:val="1678447E"/>
    <w:rsid w:val="175676D1"/>
    <w:rsid w:val="17FF485B"/>
    <w:rsid w:val="180E01B6"/>
    <w:rsid w:val="18CF36B3"/>
    <w:rsid w:val="19D728E7"/>
    <w:rsid w:val="19FB62E1"/>
    <w:rsid w:val="1A1420C2"/>
    <w:rsid w:val="1A1478F4"/>
    <w:rsid w:val="1A4F03E7"/>
    <w:rsid w:val="1A90224F"/>
    <w:rsid w:val="1AA73541"/>
    <w:rsid w:val="1ABC46C3"/>
    <w:rsid w:val="1B5B1E51"/>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116283"/>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8DD39EA"/>
    <w:rsid w:val="39402657"/>
    <w:rsid w:val="39B245D2"/>
    <w:rsid w:val="3BEC7F79"/>
    <w:rsid w:val="3C9A5943"/>
    <w:rsid w:val="3CBE434B"/>
    <w:rsid w:val="3CC130E3"/>
    <w:rsid w:val="3D8222E5"/>
    <w:rsid w:val="3F1333CA"/>
    <w:rsid w:val="40D56A87"/>
    <w:rsid w:val="43097140"/>
    <w:rsid w:val="43B51529"/>
    <w:rsid w:val="43C00847"/>
    <w:rsid w:val="43CD655D"/>
    <w:rsid w:val="44936DF2"/>
    <w:rsid w:val="44D268F4"/>
    <w:rsid w:val="44D82200"/>
    <w:rsid w:val="44E36F84"/>
    <w:rsid w:val="46034DBC"/>
    <w:rsid w:val="47ED35F3"/>
    <w:rsid w:val="48FC1851"/>
    <w:rsid w:val="494D0249"/>
    <w:rsid w:val="4BA5432B"/>
    <w:rsid w:val="4C903CBA"/>
    <w:rsid w:val="4CEC46AF"/>
    <w:rsid w:val="4DF03313"/>
    <w:rsid w:val="4EC10248"/>
    <w:rsid w:val="4F0F3081"/>
    <w:rsid w:val="4FCD3A52"/>
    <w:rsid w:val="517349B4"/>
    <w:rsid w:val="5379177E"/>
    <w:rsid w:val="54350EB6"/>
    <w:rsid w:val="54957803"/>
    <w:rsid w:val="54B8024C"/>
    <w:rsid w:val="55D0727E"/>
    <w:rsid w:val="56020A93"/>
    <w:rsid w:val="56B426C5"/>
    <w:rsid w:val="56BC6F9E"/>
    <w:rsid w:val="56C76CF9"/>
    <w:rsid w:val="57A25F91"/>
    <w:rsid w:val="57F25900"/>
    <w:rsid w:val="587A6769"/>
    <w:rsid w:val="595C3727"/>
    <w:rsid w:val="59BA7B05"/>
    <w:rsid w:val="5A6E6C92"/>
    <w:rsid w:val="5AFC0430"/>
    <w:rsid w:val="5C6504B9"/>
    <w:rsid w:val="5D3F13DD"/>
    <w:rsid w:val="5E0572F2"/>
    <w:rsid w:val="5E892182"/>
    <w:rsid w:val="5EAD1766"/>
    <w:rsid w:val="5F3130A6"/>
    <w:rsid w:val="5F4D2C72"/>
    <w:rsid w:val="5F7D167F"/>
    <w:rsid w:val="5FA67D5B"/>
    <w:rsid w:val="606E340C"/>
    <w:rsid w:val="60FE52D2"/>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177EB2"/>
    <w:rsid w:val="6BAB4379"/>
    <w:rsid w:val="6BC4567D"/>
    <w:rsid w:val="6CBE2E6A"/>
    <w:rsid w:val="6CDB705F"/>
    <w:rsid w:val="6D6A46AC"/>
    <w:rsid w:val="6D9C248F"/>
    <w:rsid w:val="6E266B85"/>
    <w:rsid w:val="716015BD"/>
    <w:rsid w:val="71932774"/>
    <w:rsid w:val="719C0B36"/>
    <w:rsid w:val="71A932BB"/>
    <w:rsid w:val="71B30F9D"/>
    <w:rsid w:val="728510BA"/>
    <w:rsid w:val="7289533C"/>
    <w:rsid w:val="72C22B90"/>
    <w:rsid w:val="73813393"/>
    <w:rsid w:val="73BA7E2A"/>
    <w:rsid w:val="73D2152A"/>
    <w:rsid w:val="73DB0660"/>
    <w:rsid w:val="73E82DB6"/>
    <w:rsid w:val="74040481"/>
    <w:rsid w:val="74325002"/>
    <w:rsid w:val="7481772E"/>
    <w:rsid w:val="75EF3729"/>
    <w:rsid w:val="76D41DD3"/>
    <w:rsid w:val="77597D1B"/>
    <w:rsid w:val="78021A5F"/>
    <w:rsid w:val="787552F9"/>
    <w:rsid w:val="7A8B6788"/>
    <w:rsid w:val="7B2130EF"/>
    <w:rsid w:val="7C422F87"/>
    <w:rsid w:val="7CEB1E62"/>
    <w:rsid w:val="7CED1F2E"/>
    <w:rsid w:val="7CED7E1C"/>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2026-04-16T10:39:18Z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